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>МИНИСТЕРСТВО ТРУДА И СОЦИАЛЬНОЙ ЗАЩИТЫ РОССИЙСКОЙ ФЕД</w:t>
      </w:r>
      <w:r w:rsidRPr="00462AA1">
        <w:rPr>
          <w:rFonts w:cs="Times New Roman"/>
          <w:b/>
          <w:bCs/>
          <w:szCs w:val="24"/>
        </w:rPr>
        <w:t>Е</w:t>
      </w:r>
      <w:r w:rsidRPr="00462AA1">
        <w:rPr>
          <w:rFonts w:cs="Times New Roman"/>
          <w:b/>
          <w:bCs/>
          <w:szCs w:val="24"/>
        </w:rPr>
        <w:t>РАЦИИ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>13 февраля 2013 года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>МЕТОДИЧЕСКИЕ РЕКОМЕНДАЦИИ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>ПО ПРОВЕДЕНИЮ ОЦЕНКИ КОРРУПЦИОННЫХ РИСКОВ,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>ВОЗНИКАЮЩИХ ПРИ РЕАЛИЗАЦИИ ГОСУДАРСТВЕННЫХ ФУНКЦИЙ,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>А ТАКЖЕ КОРРЕКТИРОВКЕ ПЕРЕЧНЕЙ ДОЛЖНОСТЕЙ ФЕДЕРАЛЬНОЙ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 xml:space="preserve">ГОСУДАРСТВЕННОЙ СЛУЖБЫ И ДОЛЖНОСТЕЙ </w:t>
      </w:r>
      <w:proofErr w:type="gramStart"/>
      <w:r w:rsidRPr="00462AA1">
        <w:rPr>
          <w:rFonts w:cs="Times New Roman"/>
          <w:b/>
          <w:bCs/>
          <w:szCs w:val="24"/>
        </w:rPr>
        <w:t>В</w:t>
      </w:r>
      <w:proofErr w:type="gramEnd"/>
      <w:r w:rsidRPr="00462AA1">
        <w:rPr>
          <w:rFonts w:cs="Times New Roman"/>
          <w:b/>
          <w:bCs/>
          <w:szCs w:val="24"/>
        </w:rPr>
        <w:t xml:space="preserve"> ГОСУДАРСТВЕННЫХ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 xml:space="preserve">КОРПОРАЦИЯХ, ЗАМЕЩЕНИЕ КОТОРЫХ СВЯЗАНО С </w:t>
      </w:r>
      <w:proofErr w:type="gramStart"/>
      <w:r w:rsidRPr="00462AA1">
        <w:rPr>
          <w:rFonts w:cs="Times New Roman"/>
          <w:b/>
          <w:bCs/>
          <w:szCs w:val="24"/>
        </w:rPr>
        <w:t>КОРРУПЦИОННЫМИ</w:t>
      </w:r>
      <w:proofErr w:type="gramEnd"/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>РИСКАМИ, И ВНЕДРЕНИЮ СИСТЕМЫ МОНИТОРИНГА ИСПОЛНЕНИЯ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 xml:space="preserve">ДОЛЖНОСТНЫХ ОБЯЗАННОСТЕЙ </w:t>
      </w:r>
      <w:proofErr w:type="gramStart"/>
      <w:r w:rsidRPr="00462AA1">
        <w:rPr>
          <w:rFonts w:cs="Times New Roman"/>
          <w:b/>
          <w:bCs/>
          <w:szCs w:val="24"/>
        </w:rPr>
        <w:t>ФЕДЕРАЛЬНЫМИ</w:t>
      </w:r>
      <w:proofErr w:type="gramEnd"/>
      <w:r w:rsidRPr="00462AA1">
        <w:rPr>
          <w:rFonts w:cs="Times New Roman"/>
          <w:b/>
          <w:bCs/>
          <w:szCs w:val="24"/>
        </w:rPr>
        <w:t xml:space="preserve"> ГОСУДАРСТВЕНН</w:t>
      </w:r>
      <w:r w:rsidRPr="00462AA1">
        <w:rPr>
          <w:rFonts w:cs="Times New Roman"/>
          <w:b/>
          <w:bCs/>
          <w:szCs w:val="24"/>
        </w:rPr>
        <w:t>Ы</w:t>
      </w:r>
      <w:r w:rsidRPr="00462AA1">
        <w:rPr>
          <w:rFonts w:cs="Times New Roman"/>
          <w:b/>
          <w:bCs/>
          <w:szCs w:val="24"/>
        </w:rPr>
        <w:t>МИ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462AA1">
        <w:rPr>
          <w:rFonts w:cs="Times New Roman"/>
          <w:b/>
          <w:bCs/>
          <w:szCs w:val="24"/>
        </w:rPr>
        <w:t>СЛУЖАЩИМИ И РАБОТНИКАМИ ГОСУДАРСТВЕННЫХ КОРПОРАЦИЙ,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proofErr w:type="gramStart"/>
      <w:r w:rsidRPr="00462AA1">
        <w:rPr>
          <w:rFonts w:cs="Times New Roman"/>
          <w:b/>
          <w:bCs/>
          <w:szCs w:val="24"/>
        </w:rPr>
        <w:t>ДЕЯТЕЛЬНОСТЬ</w:t>
      </w:r>
      <w:proofErr w:type="gramEnd"/>
      <w:r w:rsidRPr="00462AA1">
        <w:rPr>
          <w:rFonts w:cs="Times New Roman"/>
          <w:b/>
          <w:bCs/>
          <w:szCs w:val="24"/>
        </w:rPr>
        <w:t xml:space="preserve"> КОТОРЫХ СВЯЗАНА С КОРРУПЦИОННЫМИ РИСКАМИ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 w:rsidRPr="00462AA1">
        <w:rPr>
          <w:rFonts w:cs="Times New Roman"/>
          <w:szCs w:val="24"/>
        </w:rPr>
        <w:t xml:space="preserve">Настоящие методические рекомендации подготовлены в соответствии с </w:t>
      </w:r>
      <w:hyperlink r:id="rId5" w:history="1">
        <w:r w:rsidRPr="00462AA1">
          <w:rPr>
            <w:rFonts w:cs="Times New Roman"/>
            <w:color w:val="0000FF"/>
            <w:szCs w:val="24"/>
          </w:rPr>
          <w:t>абзацем четвертым подпункта и) пункта 2</w:t>
        </w:r>
      </w:hyperlink>
      <w:r w:rsidRPr="00462AA1">
        <w:rPr>
          <w:rFonts w:cs="Times New Roman"/>
          <w:szCs w:val="24"/>
        </w:rPr>
        <w:t xml:space="preserve"> Национального плана противодействия коррупции на 2012 - 2013 годы, утвержденного Указом Президента Российской Федерации от 13 марта 2012 г. N 297, и </w:t>
      </w:r>
      <w:hyperlink r:id="rId6" w:history="1">
        <w:r w:rsidRPr="00462AA1">
          <w:rPr>
            <w:rFonts w:cs="Times New Roman"/>
            <w:color w:val="0000FF"/>
            <w:szCs w:val="24"/>
          </w:rPr>
          <w:t>абзацами вторым</w:t>
        </w:r>
      </w:hyperlink>
      <w:r w:rsidRPr="00462AA1">
        <w:rPr>
          <w:rFonts w:cs="Times New Roman"/>
          <w:szCs w:val="24"/>
        </w:rPr>
        <w:t xml:space="preserve"> и </w:t>
      </w:r>
      <w:hyperlink r:id="rId7" w:history="1">
        <w:r w:rsidRPr="00462AA1">
          <w:rPr>
            <w:rFonts w:cs="Times New Roman"/>
            <w:color w:val="0000FF"/>
            <w:szCs w:val="24"/>
          </w:rPr>
          <w:t>четвертым подпункта с) пункта 2</w:t>
        </w:r>
      </w:hyperlink>
      <w:r w:rsidRPr="00462AA1">
        <w:rPr>
          <w:rFonts w:cs="Times New Roman"/>
          <w:szCs w:val="24"/>
        </w:rPr>
        <w:t xml:space="preserve"> Указа Президента Российской Федерации от 7 мая 2012 г. N 601 "Об основных направлениях совершенствования системы государственного управления".</w:t>
      </w:r>
      <w:proofErr w:type="gramEnd"/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0" w:name="Par18"/>
      <w:bookmarkEnd w:id="0"/>
      <w:r w:rsidRPr="00462AA1">
        <w:rPr>
          <w:rFonts w:cs="Times New Roman"/>
          <w:szCs w:val="24"/>
        </w:rPr>
        <w:t>Общие положения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Основной целью настоящих методических рекомендаций является обеспечение единого подхода к организации работы по следующим направлениям: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оценка коррупционных рисков, возникающих при реализации государственных функций;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внесение уточнений в перечни должностей федеральной государственной службы и дол</w:t>
      </w:r>
      <w:r w:rsidRPr="00462AA1">
        <w:rPr>
          <w:rFonts w:cs="Times New Roman"/>
          <w:szCs w:val="24"/>
        </w:rPr>
        <w:t>ж</w:t>
      </w:r>
      <w:r w:rsidRPr="00462AA1">
        <w:rPr>
          <w:rFonts w:cs="Times New Roman"/>
          <w:szCs w:val="24"/>
        </w:rPr>
        <w:t>ностей в государственных корпорациях, замещение которых связано с коррупционными риск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ми;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мониторинг исполнения должностных обязанностей федеральными государственными служащими и работниками государственных корпораций, деятельность которых связана с ко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рупционными рисками.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Результатами применения настоящих методических рекомендаций должны стать: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определение перечня функций федеральных государственных органов, государственных корпораций, при реализации которых наиболее вероятно возникновение ко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рупции;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формирование перечня должностей федеральной государственной службы и дол</w:t>
      </w:r>
      <w:r w:rsidRPr="00462AA1">
        <w:rPr>
          <w:rFonts w:cs="Times New Roman"/>
          <w:szCs w:val="24"/>
        </w:rPr>
        <w:t>ж</w:t>
      </w:r>
      <w:r w:rsidRPr="00462AA1">
        <w:rPr>
          <w:rFonts w:cs="Times New Roman"/>
          <w:szCs w:val="24"/>
        </w:rPr>
        <w:t>ностей в государственных корпорациях, замещение которых связано с коррупционными риск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ми;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минимизация коррупционных рисков либо их устранение в конкретных управленческих процессах реализации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-опасных функций.</w:t>
      </w:r>
    </w:p>
    <w:p w:rsidR="005F33F4" w:rsidRPr="00462AA1" w:rsidRDefault="005F33F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" w:name="Par29"/>
      <w:bookmarkEnd w:id="1"/>
      <w:r w:rsidRPr="00462AA1">
        <w:rPr>
          <w:rFonts w:cs="Times New Roman"/>
          <w:szCs w:val="24"/>
        </w:rPr>
        <w:t>I. Определение перечня функций федеральных государственных органов, госуда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ственных корпораций, при реализации которых наиболее вероятно возникновение ко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рупции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 ходе проведения данной работы федеральным государственным органам и госуда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ственным корпорациям необходимо из всего комплекса реализуемых функций выделить пер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чень тех функций, при реализации которых могут возникать (существуют предпосылки для во</w:t>
      </w:r>
      <w:r w:rsidRPr="00462AA1">
        <w:rPr>
          <w:rFonts w:cs="Times New Roman"/>
          <w:szCs w:val="24"/>
        </w:rPr>
        <w:t>з</w:t>
      </w:r>
      <w:r w:rsidRPr="00462AA1">
        <w:rPr>
          <w:rFonts w:cs="Times New Roman"/>
          <w:szCs w:val="24"/>
        </w:rPr>
        <w:t xml:space="preserve">никновения) коррупционные риски (далее -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-опасные функции).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 w:rsidRPr="00462AA1">
        <w:rPr>
          <w:rFonts w:cs="Times New Roman"/>
          <w:szCs w:val="24"/>
        </w:rPr>
        <w:t xml:space="preserve">Основные обобщенные критерии для определения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-опасных функций соде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 xml:space="preserve">жатся в </w:t>
      </w:r>
      <w:hyperlink r:id="rId8" w:history="1">
        <w:r w:rsidRPr="00462AA1">
          <w:rPr>
            <w:rFonts w:cs="Times New Roman"/>
            <w:color w:val="0000FF"/>
            <w:szCs w:val="24"/>
          </w:rPr>
          <w:t>разделе III</w:t>
        </w:r>
      </w:hyperlink>
      <w:r w:rsidRPr="00462AA1">
        <w:rPr>
          <w:rFonts w:cs="Times New Roman"/>
          <w:szCs w:val="24"/>
        </w:rP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ны представлять сведения о своих доходах, об имуществе и обязательствах имущественного х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</w:t>
      </w:r>
      <w:proofErr w:type="gramEnd"/>
      <w:r w:rsidRPr="00462AA1">
        <w:rPr>
          <w:rFonts w:cs="Times New Roman"/>
          <w:szCs w:val="24"/>
        </w:rPr>
        <w:t xml:space="preserve"> Ро</w:t>
      </w:r>
      <w:r w:rsidRPr="00462AA1">
        <w:rPr>
          <w:rFonts w:cs="Times New Roman"/>
          <w:szCs w:val="24"/>
        </w:rPr>
        <w:t>с</w:t>
      </w:r>
      <w:r w:rsidRPr="00462AA1">
        <w:rPr>
          <w:rFonts w:cs="Times New Roman"/>
          <w:szCs w:val="24"/>
        </w:rPr>
        <w:t>сийской Федерации от 18 мая 2009 г. N 557 (далее - Указ N 557, Перечень).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 этой связи необходимо обратить внимание на следующие государственные полном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>чия: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размещение заказов на поставку товаров, выполнение работ и оказание услуг для госуда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ственных нужд;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lastRenderedPageBreak/>
        <w:t>осуществление государственного надзора и контроля;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подготовка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организация продажи приватизируемого федерального имущества, иного имущества, пр</w:t>
      </w:r>
      <w:r w:rsidRPr="00462AA1">
        <w:rPr>
          <w:rFonts w:cs="Times New Roman"/>
          <w:szCs w:val="24"/>
        </w:rPr>
        <w:t>и</w:t>
      </w:r>
      <w:r w:rsidRPr="00462AA1">
        <w:rPr>
          <w:rFonts w:cs="Times New Roman"/>
          <w:szCs w:val="24"/>
        </w:rPr>
        <w:t>надлежащего Российской Федерации, а также права на заключение договоров аренды з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мельных участков, находящихся в федеральной собственности;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подготовка и принятие решений о возврате или зачете излишне уплаченных или излишне взысканных сумм налогов и сборов, а также пеней и штрафов;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подготовка и принятие решений об отсрочке уплаты налогов и сборов;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лицензирование отдельных видов деятельности, выдача разрешений на отдельные виды работ и иные аналогичные действия;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проведение государственной экспертизы и выдача заключений;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возбуждение и рассмотрение дел об административных правонарушениях, проведение а</w:t>
      </w:r>
      <w:r w:rsidRPr="00462AA1">
        <w:rPr>
          <w:rFonts w:cs="Times New Roman"/>
          <w:szCs w:val="24"/>
        </w:rPr>
        <w:t>д</w:t>
      </w:r>
      <w:r w:rsidRPr="00462AA1">
        <w:rPr>
          <w:rFonts w:cs="Times New Roman"/>
          <w:szCs w:val="24"/>
        </w:rPr>
        <w:t>министративного расследования;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>вых неинфекционных заболеваний людей, животных и растений, причинения вреда окружа</w:t>
      </w:r>
      <w:r w:rsidRPr="00462AA1">
        <w:rPr>
          <w:rFonts w:cs="Times New Roman"/>
          <w:szCs w:val="24"/>
        </w:rPr>
        <w:t>ю</w:t>
      </w:r>
      <w:r w:rsidRPr="00462AA1">
        <w:rPr>
          <w:rFonts w:cs="Times New Roman"/>
          <w:szCs w:val="24"/>
        </w:rPr>
        <w:t>щей среде, имуществу граждан и юридических лиц, государстве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ному имуществу;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представление в судебных органах прав и законных интересов Российской Федер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ции;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регистрация имущества и ведение баз данных имущества.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Вместе с тем, вышеперечисленные государственные полномочия и положения </w:t>
      </w:r>
      <w:hyperlink r:id="rId9" w:history="1">
        <w:r w:rsidRPr="00462AA1">
          <w:rPr>
            <w:rFonts w:cs="Times New Roman"/>
            <w:color w:val="0000FF"/>
            <w:szCs w:val="24"/>
          </w:rPr>
          <w:t>ра</w:t>
        </w:r>
        <w:r w:rsidRPr="00462AA1">
          <w:rPr>
            <w:rFonts w:cs="Times New Roman"/>
            <w:color w:val="0000FF"/>
            <w:szCs w:val="24"/>
          </w:rPr>
          <w:t>з</w:t>
        </w:r>
        <w:r w:rsidRPr="00462AA1">
          <w:rPr>
            <w:rFonts w:cs="Times New Roman"/>
            <w:color w:val="0000FF"/>
            <w:szCs w:val="24"/>
          </w:rPr>
          <w:t>дела III</w:t>
        </w:r>
      </w:hyperlink>
      <w:r w:rsidRPr="00462AA1">
        <w:rPr>
          <w:rFonts w:cs="Times New Roman"/>
          <w:szCs w:val="24"/>
        </w:rPr>
        <w:t xml:space="preserve"> Перечня не являются исчерпывающими с точки зрения определения закрытого перечня </w:t>
      </w:r>
      <w:proofErr w:type="spellStart"/>
      <w:r w:rsidRPr="00462AA1">
        <w:rPr>
          <w:rFonts w:cs="Times New Roman"/>
          <w:szCs w:val="24"/>
        </w:rPr>
        <w:t>корру</w:t>
      </w:r>
      <w:r w:rsidRPr="00462AA1">
        <w:rPr>
          <w:rFonts w:cs="Times New Roman"/>
          <w:szCs w:val="24"/>
        </w:rPr>
        <w:t>п</w:t>
      </w:r>
      <w:r w:rsidRPr="00462AA1">
        <w:rPr>
          <w:rFonts w:cs="Times New Roman"/>
          <w:szCs w:val="24"/>
        </w:rPr>
        <w:t>ционно</w:t>
      </w:r>
      <w:proofErr w:type="spellEnd"/>
      <w:r w:rsidRPr="00462AA1">
        <w:rPr>
          <w:rFonts w:cs="Times New Roman"/>
          <w:szCs w:val="24"/>
        </w:rPr>
        <w:t>-опасных функций.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Информация о коррупционных факторах в деятельности федеральных государственных органов и государственных корпораций при реализации ими своих функций может быть выя</w:t>
      </w:r>
      <w:r w:rsidRPr="00462AA1">
        <w:rPr>
          <w:rFonts w:cs="Times New Roman"/>
          <w:szCs w:val="24"/>
        </w:rPr>
        <w:t>в</w:t>
      </w:r>
      <w:r w:rsidRPr="00462AA1">
        <w:rPr>
          <w:rFonts w:cs="Times New Roman"/>
          <w:szCs w:val="24"/>
        </w:rPr>
        <w:t>лена: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 ходе заседания комиссии по соблюдению требований к служебному поведению и урег</w:t>
      </w:r>
      <w:r w:rsidRPr="00462AA1">
        <w:rPr>
          <w:rFonts w:cs="Times New Roman"/>
          <w:szCs w:val="24"/>
        </w:rPr>
        <w:t>у</w:t>
      </w:r>
      <w:r w:rsidRPr="00462AA1">
        <w:rPr>
          <w:rFonts w:cs="Times New Roman"/>
          <w:szCs w:val="24"/>
        </w:rPr>
        <w:t>лированию конфликта интересов;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по результатам рассмотрения обращений граждан, содержащих информацию о коррупц</w:t>
      </w:r>
      <w:r w:rsidRPr="00462AA1">
        <w:rPr>
          <w:rFonts w:cs="Times New Roman"/>
          <w:szCs w:val="24"/>
        </w:rPr>
        <w:t>и</w:t>
      </w:r>
      <w:r w:rsidRPr="00462AA1">
        <w:rPr>
          <w:rFonts w:cs="Times New Roman"/>
          <w:szCs w:val="24"/>
        </w:rPr>
        <w:t>онных правонарушениях, в том числе обращений, поступивших по "горячей линии", "электро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ной приемной" и т.д.;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по результатам рассмотрения уведомлений представителя нанимателя о фактах о</w:t>
      </w:r>
      <w:r w:rsidRPr="00462AA1">
        <w:rPr>
          <w:rFonts w:cs="Times New Roman"/>
          <w:szCs w:val="24"/>
        </w:rPr>
        <w:t>б</w:t>
      </w:r>
      <w:r w:rsidRPr="00462AA1">
        <w:rPr>
          <w:rFonts w:cs="Times New Roman"/>
          <w:szCs w:val="24"/>
        </w:rPr>
        <w:t>ращения в целях склонения государственного служащего, работника государственной корпорации (далее - должностные лица) к совершению коррупционных правонаруш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ний;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 сообщениях в СМИ о коррупционных правонарушениях или фактах несоблюдения должностными лицами требований к служебному поведению;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 статистических данных по уголовным преступлениям и т.д.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По итогам реализации вышеизложенных мероприятий федеральными государственными органами и государственными корпорациями будут сформированы перечни </w:t>
      </w:r>
      <w:proofErr w:type="spellStart"/>
      <w:r w:rsidRPr="00462AA1">
        <w:rPr>
          <w:rFonts w:cs="Times New Roman"/>
          <w:szCs w:val="24"/>
        </w:rPr>
        <w:t>коррупцио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но</w:t>
      </w:r>
      <w:proofErr w:type="spellEnd"/>
      <w:r w:rsidRPr="00462AA1">
        <w:rPr>
          <w:rFonts w:cs="Times New Roman"/>
          <w:szCs w:val="24"/>
        </w:rPr>
        <w:t>-опасных функций.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Предполагается, что утверждение данных перечней должно осуществляться руководит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лем федерального государственного органа, государственной корпорации после рассмотрения соответствующего вопроса на заседании комиссии по соблюдению требований к сл</w:t>
      </w:r>
      <w:r w:rsidRPr="00462AA1">
        <w:rPr>
          <w:rFonts w:cs="Times New Roman"/>
          <w:szCs w:val="24"/>
        </w:rPr>
        <w:t>у</w:t>
      </w:r>
      <w:r w:rsidRPr="00462AA1">
        <w:rPr>
          <w:rFonts w:cs="Times New Roman"/>
          <w:szCs w:val="24"/>
        </w:rPr>
        <w:t>жебному поведению и урегулированию конфликта интересов.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Основаниями для внесения изменений (дополнений) в перечень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-опасных функций могут стать изменения законодательства Российской Федерации, предусматрива</w:t>
      </w:r>
      <w:r w:rsidRPr="00462AA1">
        <w:rPr>
          <w:rFonts w:cs="Times New Roman"/>
          <w:szCs w:val="24"/>
        </w:rPr>
        <w:t>ю</w:t>
      </w:r>
      <w:r w:rsidRPr="00462AA1">
        <w:rPr>
          <w:rFonts w:cs="Times New Roman"/>
          <w:szCs w:val="24"/>
        </w:rPr>
        <w:t>щие возложение новых или перераспределение реализуемых функций, результаты проведения с</w:t>
      </w:r>
      <w:r w:rsidRPr="00462AA1">
        <w:rPr>
          <w:rFonts w:cs="Times New Roman"/>
          <w:szCs w:val="24"/>
        </w:rPr>
        <w:t>и</w:t>
      </w:r>
      <w:r w:rsidRPr="00462AA1">
        <w:rPr>
          <w:rFonts w:cs="Times New Roman"/>
          <w:szCs w:val="24"/>
        </w:rPr>
        <w:t>стематического анализа и оценки реализуемых функций и т.д.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2" w:name="Par57"/>
      <w:bookmarkEnd w:id="2"/>
      <w:r w:rsidRPr="00462AA1">
        <w:rPr>
          <w:rFonts w:cs="Times New Roman"/>
          <w:szCs w:val="24"/>
        </w:rPr>
        <w:t>II. Формирование перечня должностей федеральной государственной службы и должн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>стей в государственных корпорациях, замещение которых связано с коррупционными ри</w:t>
      </w:r>
      <w:r w:rsidRPr="00462AA1">
        <w:rPr>
          <w:rFonts w:cs="Times New Roman"/>
          <w:szCs w:val="24"/>
        </w:rPr>
        <w:t>с</w:t>
      </w:r>
      <w:r w:rsidRPr="00462AA1">
        <w:rPr>
          <w:rFonts w:cs="Times New Roman"/>
          <w:szCs w:val="24"/>
        </w:rPr>
        <w:t>ками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Оценка коррупционных рисков заключается в выявлении условий (действий, событий), возникающих в ходе конкретного управленческого процесса, позволяющих злоупотреблять должностными обязанностями в целях получения, как для должностных лиц, так и для аффил</w:t>
      </w:r>
      <w:r w:rsidRPr="00462AA1">
        <w:rPr>
          <w:rFonts w:cs="Times New Roman"/>
          <w:szCs w:val="24"/>
        </w:rPr>
        <w:t>и</w:t>
      </w:r>
      <w:r w:rsidRPr="00462AA1">
        <w:rPr>
          <w:rFonts w:cs="Times New Roman"/>
          <w:szCs w:val="24"/>
        </w:rPr>
        <w:t>рованных лиц выгоды материального характера (имущество, услуги или льготы), а также иной (нематериальной) выгоды вопреки законным интересам общ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ства и государства.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lastRenderedPageBreak/>
        <w:t>В этой связи в ходе проведения данной работы должны быть выявлены те администрати</w:t>
      </w:r>
      <w:r w:rsidRPr="00462AA1">
        <w:rPr>
          <w:rFonts w:cs="Times New Roman"/>
          <w:szCs w:val="24"/>
        </w:rPr>
        <w:t>в</w:t>
      </w:r>
      <w:r w:rsidRPr="00462AA1">
        <w:rPr>
          <w:rFonts w:cs="Times New Roman"/>
          <w:szCs w:val="24"/>
        </w:rPr>
        <w:t>ные процедуры, которые являются предметом коррупционных отношений, а также опр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 xml:space="preserve">делена степень участия (широта дискреционных полномочий) должностных лиц в реализации </w:t>
      </w:r>
      <w:proofErr w:type="spellStart"/>
      <w:r w:rsidRPr="00462AA1">
        <w:rPr>
          <w:rFonts w:cs="Times New Roman"/>
          <w:szCs w:val="24"/>
        </w:rPr>
        <w:t>корру</w:t>
      </w:r>
      <w:r w:rsidRPr="00462AA1">
        <w:rPr>
          <w:rFonts w:cs="Times New Roman"/>
          <w:szCs w:val="24"/>
        </w:rPr>
        <w:t>п</w:t>
      </w:r>
      <w:r w:rsidRPr="00462AA1">
        <w:rPr>
          <w:rFonts w:cs="Times New Roman"/>
          <w:szCs w:val="24"/>
        </w:rPr>
        <w:t>ционно</w:t>
      </w:r>
      <w:proofErr w:type="spellEnd"/>
      <w:r w:rsidRPr="00462AA1">
        <w:rPr>
          <w:rFonts w:cs="Times New Roman"/>
          <w:szCs w:val="24"/>
        </w:rPr>
        <w:t>-опасных функций, учитывая, что степень такого участия является "высокой" для извл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чения "коррупционной прибыли".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К "высокой" степени участия должностных лиц в осуществлении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-опасных функций рекомендуется отнести лиц, в должностные обязанности которых вх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>дит: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право решающей подписи;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подготовка и визирование проектов решений;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участие в коллегиальных органах, принимающих решения;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составление акта проверки, выдача предписания об устранении нарушений и </w:t>
      </w:r>
      <w:proofErr w:type="gramStart"/>
      <w:r w:rsidRPr="00462AA1">
        <w:rPr>
          <w:rFonts w:cs="Times New Roman"/>
          <w:szCs w:val="24"/>
        </w:rPr>
        <w:t>контроль за</w:t>
      </w:r>
      <w:proofErr w:type="gramEnd"/>
      <w:r w:rsidRPr="00462AA1">
        <w:rPr>
          <w:rFonts w:cs="Times New Roman"/>
          <w:szCs w:val="24"/>
        </w:rPr>
        <w:t xml:space="preserve"> устранением выявленных нарушений т.п.;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непосредственное ведение реестров, баз данных, содержащих "коммерчески" значимую информацию.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Критериями, характеризующими степень участия должностного лица в осуществлении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-опасных функций, могут служить следующие действия: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использование своих служебных полномочий при решении личных вопросов, св</w:t>
      </w:r>
      <w:r w:rsidRPr="00462AA1">
        <w:rPr>
          <w:rFonts w:cs="Times New Roman"/>
          <w:szCs w:val="24"/>
        </w:rPr>
        <w:t>я</w:t>
      </w:r>
      <w:r w:rsidRPr="00462AA1">
        <w:rPr>
          <w:rFonts w:cs="Times New Roman"/>
          <w:szCs w:val="24"/>
        </w:rPr>
        <w:t>занных с удовлетворением материальных потребностей должностного лица либо его родстве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ников;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предоставление не предусмотренных законом преимуществ (протекционизм, семействе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ность) для поступления на государственную службу, на работу в государственную ко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порацию;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оказание неправомерного предпочтения физическим лицам, индивидуальным предприн</w:t>
      </w:r>
      <w:r w:rsidRPr="00462AA1">
        <w:rPr>
          <w:rFonts w:cs="Times New Roman"/>
          <w:szCs w:val="24"/>
        </w:rPr>
        <w:t>и</w:t>
      </w:r>
      <w:r w:rsidRPr="00462AA1">
        <w:rPr>
          <w:rFonts w:cs="Times New Roman"/>
          <w:szCs w:val="24"/>
        </w:rPr>
        <w:t>мателям, юридическим лицам в предоставлении публичных услуг, а также содействие в ос</w:t>
      </w:r>
      <w:r w:rsidRPr="00462AA1">
        <w:rPr>
          <w:rFonts w:cs="Times New Roman"/>
          <w:szCs w:val="24"/>
        </w:rPr>
        <w:t>у</w:t>
      </w:r>
      <w:r w:rsidRPr="00462AA1">
        <w:rPr>
          <w:rFonts w:cs="Times New Roman"/>
          <w:szCs w:val="24"/>
        </w:rPr>
        <w:t>ществлении предпринимательской деятельности;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использование в личных или групповых интересах информации, полученной при выполн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нии служебных обязанностей, если такая информация не подлежит официальному распростр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нению;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нарушение установленного порядка рассмотрения обращений граждан, организ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ций;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дарение подарков и оказание неслужебных услуг вышестоящим должностным лицам, за исключением символических знаков внимания, протокольных мероприятий и др.;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а также сведения о: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- </w:t>
      </w:r>
      <w:proofErr w:type="gramStart"/>
      <w:r w:rsidRPr="00462AA1">
        <w:rPr>
          <w:rFonts w:cs="Times New Roman"/>
          <w:szCs w:val="24"/>
        </w:rPr>
        <w:t>нарушении</w:t>
      </w:r>
      <w:proofErr w:type="gramEnd"/>
      <w:r w:rsidRPr="00462AA1">
        <w:rPr>
          <w:rFonts w:cs="Times New Roman"/>
          <w:szCs w:val="24"/>
        </w:rPr>
        <w:t xml:space="preserve"> должностными лицами требований нормативных правовых, ведомственных актов, регламентирующих вопросы организации, планирования и проведения мероприятий, предусмотренных должностными обязанностями;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- </w:t>
      </w:r>
      <w:proofErr w:type="gramStart"/>
      <w:r w:rsidRPr="00462AA1">
        <w:rPr>
          <w:rFonts w:cs="Times New Roman"/>
          <w:szCs w:val="24"/>
        </w:rPr>
        <w:t>искажении</w:t>
      </w:r>
      <w:proofErr w:type="gramEnd"/>
      <w:r w:rsidRPr="00462AA1">
        <w:rPr>
          <w:rFonts w:cs="Times New Roman"/>
          <w:szCs w:val="24"/>
        </w:rPr>
        <w:t>, сокрытии или представлении заведомо ложных сведений в служебных уче</w:t>
      </w:r>
      <w:r w:rsidRPr="00462AA1">
        <w:rPr>
          <w:rFonts w:cs="Times New Roman"/>
          <w:szCs w:val="24"/>
        </w:rPr>
        <w:t>т</w:t>
      </w:r>
      <w:r w:rsidRPr="00462AA1">
        <w:rPr>
          <w:rFonts w:cs="Times New Roman"/>
          <w:szCs w:val="24"/>
        </w:rPr>
        <w:t>ных и отчетных документах, являющихся существенным элементом их служебной деятельн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>сти;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- </w:t>
      </w:r>
      <w:proofErr w:type="gramStart"/>
      <w:r w:rsidRPr="00462AA1">
        <w:rPr>
          <w:rFonts w:cs="Times New Roman"/>
          <w:szCs w:val="24"/>
        </w:rPr>
        <w:t>попытках</w:t>
      </w:r>
      <w:proofErr w:type="gramEnd"/>
      <w:r w:rsidRPr="00462AA1">
        <w:rPr>
          <w:rFonts w:cs="Times New Roman"/>
          <w:szCs w:val="24"/>
        </w:rPr>
        <w:t xml:space="preserve"> несанкционированного доступа к информационным ресурсам;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- </w:t>
      </w:r>
      <w:proofErr w:type="gramStart"/>
      <w:r w:rsidRPr="00462AA1">
        <w:rPr>
          <w:rFonts w:cs="Times New Roman"/>
          <w:szCs w:val="24"/>
        </w:rPr>
        <w:t>действиях</w:t>
      </w:r>
      <w:proofErr w:type="gramEnd"/>
      <w:r w:rsidRPr="00462AA1">
        <w:rPr>
          <w:rFonts w:cs="Times New Roman"/>
          <w:szCs w:val="24"/>
        </w:rPr>
        <w:t xml:space="preserve"> распорядительного характера, превышающих или не относящихся к их дол</w:t>
      </w:r>
      <w:r w:rsidRPr="00462AA1">
        <w:rPr>
          <w:rFonts w:cs="Times New Roman"/>
          <w:szCs w:val="24"/>
        </w:rPr>
        <w:t>ж</w:t>
      </w:r>
      <w:r w:rsidRPr="00462AA1">
        <w:rPr>
          <w:rFonts w:cs="Times New Roman"/>
          <w:szCs w:val="24"/>
        </w:rPr>
        <w:t>ностным полномочиям;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- </w:t>
      </w:r>
      <w:proofErr w:type="gramStart"/>
      <w:r w:rsidRPr="00462AA1">
        <w:rPr>
          <w:rFonts w:cs="Times New Roman"/>
          <w:szCs w:val="24"/>
        </w:rPr>
        <w:t>бездействии</w:t>
      </w:r>
      <w:proofErr w:type="gramEnd"/>
      <w:r w:rsidRPr="00462AA1">
        <w:rPr>
          <w:rFonts w:cs="Times New Roman"/>
          <w:szCs w:val="24"/>
        </w:rPr>
        <w:t xml:space="preserve"> в случаях, требующих принятия решений в соответствии с их служебными обязанностями.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Результатом реализации вышеизложенных мероприятий станет сформированный (уто</w:t>
      </w:r>
      <w:r w:rsidRPr="00462AA1">
        <w:rPr>
          <w:rFonts w:cs="Times New Roman"/>
          <w:szCs w:val="24"/>
        </w:rPr>
        <w:t>ч</w:t>
      </w:r>
      <w:r w:rsidRPr="00462AA1">
        <w:rPr>
          <w:rFonts w:cs="Times New Roman"/>
          <w:szCs w:val="24"/>
        </w:rPr>
        <w:t>ненный) перечень должностей в федеральных государственных органах и государственных ко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порациях, замещение которых связано с коррупционными рисками. Предполагается, что утве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ждение данных перечней должно осуществляться руководителем федерального государственн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>го органа, государственной корпорации после рассмотрения соответствующего вопроса на зас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дании комиссии по соблюдению требований к служебному поведению и урегулированию ко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фликта интересов.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 соответствии с антикоррупционным законодательством лица, замещающие должности, включенные в обозначенный перечень должностей, обязаны представлять сведения о своих д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>ходах, расхо</w:t>
      </w:r>
      <w:bookmarkStart w:id="3" w:name="_GoBack"/>
      <w:bookmarkEnd w:id="3"/>
      <w:r w:rsidRPr="00462AA1">
        <w:rPr>
          <w:rFonts w:cs="Times New Roman"/>
          <w:szCs w:val="24"/>
        </w:rPr>
        <w:t>дах, имуществе и обязательствах имущественного характера, а также сведения о доходах, расходах, имуществе и обязательствах имущественного характера чл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нов семьи.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 w:rsidRPr="00462AA1">
        <w:rPr>
          <w:rFonts w:cs="Times New Roman"/>
          <w:szCs w:val="24"/>
        </w:rPr>
        <w:t>Таким образом, федеральными государственными органами и государственными корпор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циями будет определен круг должностных лиц, деятельность и имущественное положение кот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lastRenderedPageBreak/>
        <w:t>рых является объектом пристального внимания, как со стороны общественности, так и со стор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>ны сотрудников кадровых служб, ответственных за работу по профилактике коррупционных и иных правонарушений, что позволит осуществлять обоснованный контроль за благосостоянием данных должностных лиц и имуществе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ным положением членов их семей.</w:t>
      </w:r>
      <w:proofErr w:type="gramEnd"/>
    </w:p>
    <w:p w:rsidR="005F33F4" w:rsidRPr="00462AA1" w:rsidRDefault="005F33F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4" w:name="Par85"/>
      <w:bookmarkEnd w:id="4"/>
      <w:r w:rsidRPr="00462AA1">
        <w:rPr>
          <w:rFonts w:cs="Times New Roman"/>
          <w:szCs w:val="24"/>
        </w:rPr>
        <w:t>III. Минимизация коррупционных рисков либо их устранение в конкретных управленч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 xml:space="preserve">ских процессах реализации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-опасных функций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Минимизация коррупционных рисков либо их устранение достигается различными мет</w:t>
      </w:r>
      <w:r w:rsidRPr="00462AA1">
        <w:rPr>
          <w:rFonts w:cs="Times New Roman"/>
          <w:szCs w:val="24"/>
        </w:rPr>
        <w:t>о</w:t>
      </w:r>
      <w:r w:rsidRPr="00462AA1">
        <w:rPr>
          <w:rFonts w:cs="Times New Roman"/>
          <w:szCs w:val="24"/>
        </w:rPr>
        <w:t xml:space="preserve">дами: от реинжиниринга соответствующей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-опасной функции до введения пр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пятствий (ограничений), затрудняющих реализацию коррупционных схем.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 этой связи к данным мероприятиям можно отнести: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перераспределение функций между структурными подразделениями внутри федерал</w:t>
      </w:r>
      <w:r w:rsidRPr="00462AA1">
        <w:rPr>
          <w:rFonts w:cs="Times New Roman"/>
          <w:szCs w:val="24"/>
        </w:rPr>
        <w:t>ь</w:t>
      </w:r>
      <w:r w:rsidRPr="00462AA1">
        <w:rPr>
          <w:rFonts w:cs="Times New Roman"/>
          <w:szCs w:val="24"/>
        </w:rPr>
        <w:t>ного государственного органа, государственной корпорации;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использование информационных технологий в качестве приоритетного направления для осуществления служебной деятельности (служебная корреспонденция);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исключение необходимости личного взаимодействия (общения) должностных лиц с гра</w:t>
      </w:r>
      <w:r w:rsidRPr="00462AA1">
        <w:rPr>
          <w:rFonts w:cs="Times New Roman"/>
          <w:szCs w:val="24"/>
        </w:rPr>
        <w:t>ж</w:t>
      </w:r>
      <w:r w:rsidRPr="00462AA1">
        <w:rPr>
          <w:rFonts w:cs="Times New Roman"/>
          <w:szCs w:val="24"/>
        </w:rPr>
        <w:t>данами и организациями;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совершенствование механизма отбора должностных лиц для включения в состав коми</w:t>
      </w:r>
      <w:r w:rsidRPr="00462AA1">
        <w:rPr>
          <w:rFonts w:cs="Times New Roman"/>
          <w:szCs w:val="24"/>
        </w:rPr>
        <w:t>с</w:t>
      </w:r>
      <w:r w:rsidRPr="00462AA1">
        <w:rPr>
          <w:rFonts w:cs="Times New Roman"/>
          <w:szCs w:val="24"/>
        </w:rPr>
        <w:t>сий, рабочих групп.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В целях недопущения совершения должностными лицами федеральных государственных органов и государственных корпораций коррупционных правонарушений или проявлений ко</w:t>
      </w:r>
      <w:r w:rsidRPr="00462AA1">
        <w:rPr>
          <w:rFonts w:cs="Times New Roman"/>
          <w:szCs w:val="24"/>
        </w:rPr>
        <w:t>р</w:t>
      </w:r>
      <w:r w:rsidRPr="00462AA1">
        <w:rPr>
          <w:rFonts w:cs="Times New Roman"/>
          <w:szCs w:val="24"/>
        </w:rPr>
        <w:t>рупционной направленности реализацию мероприятий, содержащихся в настоящих методич</w:t>
      </w:r>
      <w:r w:rsidRPr="00462AA1">
        <w:rPr>
          <w:rFonts w:cs="Times New Roman"/>
          <w:szCs w:val="24"/>
        </w:rPr>
        <w:t>е</w:t>
      </w:r>
      <w:r w:rsidRPr="00462AA1">
        <w:rPr>
          <w:rFonts w:cs="Times New Roman"/>
          <w:szCs w:val="24"/>
        </w:rPr>
        <w:t>ских рекомендациях, необходимо осуществлять на постоянной о</w:t>
      </w:r>
      <w:r w:rsidRPr="00462AA1">
        <w:rPr>
          <w:rFonts w:cs="Times New Roman"/>
          <w:szCs w:val="24"/>
        </w:rPr>
        <w:t>с</w:t>
      </w:r>
      <w:r w:rsidRPr="00462AA1">
        <w:rPr>
          <w:rFonts w:cs="Times New Roman"/>
          <w:szCs w:val="24"/>
        </w:rPr>
        <w:t>нове посредством: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организации внутреннего </w:t>
      </w:r>
      <w:proofErr w:type="gramStart"/>
      <w:r w:rsidRPr="00462AA1">
        <w:rPr>
          <w:rFonts w:cs="Times New Roman"/>
          <w:szCs w:val="24"/>
        </w:rPr>
        <w:t>контроля за</w:t>
      </w:r>
      <w:proofErr w:type="gramEnd"/>
      <w:r w:rsidRPr="00462AA1">
        <w:rPr>
          <w:rFonts w:cs="Times New Roman"/>
          <w:szCs w:val="24"/>
        </w:rPr>
        <w:t xml:space="preserve"> исполнением должностными лицами своих обяза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ностей, основанного на механизме проверочных мероприятий. При этом проверочные меропр</w:t>
      </w:r>
      <w:r w:rsidRPr="00462AA1">
        <w:rPr>
          <w:rFonts w:cs="Times New Roman"/>
          <w:szCs w:val="24"/>
        </w:rPr>
        <w:t>и</w:t>
      </w:r>
      <w:r w:rsidRPr="00462AA1">
        <w:rPr>
          <w:rFonts w:cs="Times New Roman"/>
          <w:szCs w:val="24"/>
        </w:rPr>
        <w:t>ятия должны проводиться как в рамках проверки достоверности и по</w:t>
      </w:r>
      <w:r w:rsidRPr="00462AA1">
        <w:rPr>
          <w:rFonts w:cs="Times New Roman"/>
          <w:szCs w:val="24"/>
        </w:rPr>
        <w:t>л</w:t>
      </w:r>
      <w:r w:rsidRPr="00462AA1">
        <w:rPr>
          <w:rFonts w:cs="Times New Roman"/>
          <w:szCs w:val="24"/>
        </w:rPr>
        <w:t>ноты сведений о доходах, об имуществе и обязательствах имущественного характера, так на основании поступившей и</w:t>
      </w:r>
      <w:r w:rsidRPr="00462AA1">
        <w:rPr>
          <w:rFonts w:cs="Times New Roman"/>
          <w:szCs w:val="24"/>
        </w:rPr>
        <w:t>н</w:t>
      </w:r>
      <w:r w:rsidRPr="00462AA1">
        <w:rPr>
          <w:rFonts w:cs="Times New Roman"/>
          <w:szCs w:val="24"/>
        </w:rPr>
        <w:t>формации о коррупционных проявлениях, в том числе жалоб и обращений граждан и организ</w:t>
      </w:r>
      <w:r w:rsidRPr="00462AA1">
        <w:rPr>
          <w:rFonts w:cs="Times New Roman"/>
          <w:szCs w:val="24"/>
        </w:rPr>
        <w:t>а</w:t>
      </w:r>
      <w:r w:rsidRPr="00462AA1">
        <w:rPr>
          <w:rFonts w:cs="Times New Roman"/>
          <w:szCs w:val="24"/>
        </w:rPr>
        <w:t>ций, публикаций о фактах коррупционной де</w:t>
      </w:r>
      <w:r w:rsidRPr="00462AA1">
        <w:rPr>
          <w:rFonts w:cs="Times New Roman"/>
          <w:szCs w:val="24"/>
        </w:rPr>
        <w:t>я</w:t>
      </w:r>
      <w:r w:rsidRPr="00462AA1">
        <w:rPr>
          <w:rFonts w:cs="Times New Roman"/>
          <w:szCs w:val="24"/>
        </w:rPr>
        <w:t>тельности должностных лиц в средствах массовой информации;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>использования средств видеонаблюдения и аудиозаписи в местах приема граждан и пре</w:t>
      </w:r>
      <w:r w:rsidRPr="00462AA1">
        <w:rPr>
          <w:rFonts w:cs="Times New Roman"/>
          <w:szCs w:val="24"/>
        </w:rPr>
        <w:t>д</w:t>
      </w:r>
      <w:r w:rsidRPr="00462AA1">
        <w:rPr>
          <w:rFonts w:cs="Times New Roman"/>
          <w:szCs w:val="24"/>
        </w:rPr>
        <w:t>ставителей организаций;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 w:rsidRPr="00462AA1">
        <w:rPr>
          <w:rFonts w:cs="Times New Roman"/>
          <w:szCs w:val="24"/>
        </w:rPr>
        <w:t xml:space="preserve">проведения разъяснительной и иной работы для существенного снижения возможностей коррупционного поведения при исполнении </w:t>
      </w:r>
      <w:proofErr w:type="spellStart"/>
      <w:r w:rsidRPr="00462AA1">
        <w:rPr>
          <w:rFonts w:cs="Times New Roman"/>
          <w:szCs w:val="24"/>
        </w:rPr>
        <w:t>коррупционно</w:t>
      </w:r>
      <w:proofErr w:type="spellEnd"/>
      <w:r w:rsidRPr="00462AA1">
        <w:rPr>
          <w:rFonts w:cs="Times New Roman"/>
          <w:szCs w:val="24"/>
        </w:rPr>
        <w:t>-опасных функций.</w:t>
      </w: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F33F4" w:rsidRPr="00462AA1" w:rsidRDefault="005F33F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5F33F4" w:rsidRPr="00462AA1" w:rsidRDefault="005F33F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Cs w:val="24"/>
        </w:rPr>
      </w:pPr>
    </w:p>
    <w:p w:rsidR="00D572B5" w:rsidRPr="00462AA1" w:rsidRDefault="00D572B5">
      <w:pPr>
        <w:rPr>
          <w:rFonts w:cs="Times New Roman"/>
          <w:szCs w:val="24"/>
        </w:rPr>
      </w:pPr>
    </w:p>
    <w:sectPr w:rsidR="00D572B5" w:rsidRPr="00462AA1" w:rsidSect="00182434">
      <w:pgSz w:w="11906" w:h="16838" w:code="9"/>
      <w:pgMar w:top="680" w:right="680" w:bottom="68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3F4"/>
    <w:rsid w:val="00001EC1"/>
    <w:rsid w:val="0000201B"/>
    <w:rsid w:val="000025CA"/>
    <w:rsid w:val="0000381D"/>
    <w:rsid w:val="0000443E"/>
    <w:rsid w:val="00006342"/>
    <w:rsid w:val="00006C7E"/>
    <w:rsid w:val="00006CC1"/>
    <w:rsid w:val="00011CA1"/>
    <w:rsid w:val="0001761C"/>
    <w:rsid w:val="00017A63"/>
    <w:rsid w:val="000214B6"/>
    <w:rsid w:val="00023488"/>
    <w:rsid w:val="00036ECE"/>
    <w:rsid w:val="00047849"/>
    <w:rsid w:val="000506FF"/>
    <w:rsid w:val="00052D31"/>
    <w:rsid w:val="000559BE"/>
    <w:rsid w:val="00061F91"/>
    <w:rsid w:val="00063F70"/>
    <w:rsid w:val="00065572"/>
    <w:rsid w:val="00065F20"/>
    <w:rsid w:val="00075C5F"/>
    <w:rsid w:val="000779E3"/>
    <w:rsid w:val="00077B09"/>
    <w:rsid w:val="00080184"/>
    <w:rsid w:val="00080D20"/>
    <w:rsid w:val="00085A45"/>
    <w:rsid w:val="00087886"/>
    <w:rsid w:val="00094856"/>
    <w:rsid w:val="00096835"/>
    <w:rsid w:val="00096A75"/>
    <w:rsid w:val="00096F97"/>
    <w:rsid w:val="000A0298"/>
    <w:rsid w:val="000A27B1"/>
    <w:rsid w:val="000A3672"/>
    <w:rsid w:val="000A6F1F"/>
    <w:rsid w:val="000B529C"/>
    <w:rsid w:val="000B6B80"/>
    <w:rsid w:val="000C0CAC"/>
    <w:rsid w:val="000C5E3C"/>
    <w:rsid w:val="000E355B"/>
    <w:rsid w:val="000E35E0"/>
    <w:rsid w:val="000E5303"/>
    <w:rsid w:val="000F6DB7"/>
    <w:rsid w:val="000F7A01"/>
    <w:rsid w:val="000F7EFE"/>
    <w:rsid w:val="001012FB"/>
    <w:rsid w:val="00103EDA"/>
    <w:rsid w:val="00111991"/>
    <w:rsid w:val="00122ADE"/>
    <w:rsid w:val="0012612D"/>
    <w:rsid w:val="001347E5"/>
    <w:rsid w:val="001427D8"/>
    <w:rsid w:val="0014603F"/>
    <w:rsid w:val="00146418"/>
    <w:rsid w:val="001535B1"/>
    <w:rsid w:val="0015381B"/>
    <w:rsid w:val="00154B45"/>
    <w:rsid w:val="00157E15"/>
    <w:rsid w:val="00164C49"/>
    <w:rsid w:val="00173319"/>
    <w:rsid w:val="00182434"/>
    <w:rsid w:val="00182C49"/>
    <w:rsid w:val="00185421"/>
    <w:rsid w:val="001856B3"/>
    <w:rsid w:val="001902D6"/>
    <w:rsid w:val="00193B18"/>
    <w:rsid w:val="00194C6A"/>
    <w:rsid w:val="00195398"/>
    <w:rsid w:val="00196525"/>
    <w:rsid w:val="001A1DA4"/>
    <w:rsid w:val="001A2206"/>
    <w:rsid w:val="001A37AD"/>
    <w:rsid w:val="001B2729"/>
    <w:rsid w:val="001B2C20"/>
    <w:rsid w:val="001B44B8"/>
    <w:rsid w:val="001C1BFD"/>
    <w:rsid w:val="001C1FB7"/>
    <w:rsid w:val="001C3460"/>
    <w:rsid w:val="001D0412"/>
    <w:rsid w:val="001D4591"/>
    <w:rsid w:val="001D71F2"/>
    <w:rsid w:val="001E2E5E"/>
    <w:rsid w:val="001E538E"/>
    <w:rsid w:val="001F0150"/>
    <w:rsid w:val="001F7831"/>
    <w:rsid w:val="002009E4"/>
    <w:rsid w:val="00200FD6"/>
    <w:rsid w:val="002028A0"/>
    <w:rsid w:val="00204B6D"/>
    <w:rsid w:val="0020553A"/>
    <w:rsid w:val="00211202"/>
    <w:rsid w:val="0021426C"/>
    <w:rsid w:val="0021587B"/>
    <w:rsid w:val="00215F0D"/>
    <w:rsid w:val="00220AFE"/>
    <w:rsid w:val="002248D0"/>
    <w:rsid w:val="00240896"/>
    <w:rsid w:val="00241D13"/>
    <w:rsid w:val="00242427"/>
    <w:rsid w:val="00246525"/>
    <w:rsid w:val="00250772"/>
    <w:rsid w:val="0025360E"/>
    <w:rsid w:val="00262FD5"/>
    <w:rsid w:val="00263B6F"/>
    <w:rsid w:val="00265DE5"/>
    <w:rsid w:val="00272D88"/>
    <w:rsid w:val="00276218"/>
    <w:rsid w:val="00277B13"/>
    <w:rsid w:val="002822FC"/>
    <w:rsid w:val="00282B74"/>
    <w:rsid w:val="0028656E"/>
    <w:rsid w:val="00287499"/>
    <w:rsid w:val="00294C53"/>
    <w:rsid w:val="002963C3"/>
    <w:rsid w:val="002A0CFC"/>
    <w:rsid w:val="002A253B"/>
    <w:rsid w:val="002A2EA1"/>
    <w:rsid w:val="002A605E"/>
    <w:rsid w:val="002A6073"/>
    <w:rsid w:val="002A60B3"/>
    <w:rsid w:val="002A6BA0"/>
    <w:rsid w:val="002A784F"/>
    <w:rsid w:val="002B08CC"/>
    <w:rsid w:val="002B46D4"/>
    <w:rsid w:val="002B61E3"/>
    <w:rsid w:val="002B6BAA"/>
    <w:rsid w:val="002C06F8"/>
    <w:rsid w:val="002C2269"/>
    <w:rsid w:val="002C5444"/>
    <w:rsid w:val="002D1CAE"/>
    <w:rsid w:val="002F145A"/>
    <w:rsid w:val="002F24A0"/>
    <w:rsid w:val="002F364D"/>
    <w:rsid w:val="002F3AF5"/>
    <w:rsid w:val="003101D8"/>
    <w:rsid w:val="00311F36"/>
    <w:rsid w:val="00313D04"/>
    <w:rsid w:val="00316040"/>
    <w:rsid w:val="00324C34"/>
    <w:rsid w:val="00326497"/>
    <w:rsid w:val="00326531"/>
    <w:rsid w:val="00330410"/>
    <w:rsid w:val="0033494F"/>
    <w:rsid w:val="00335A64"/>
    <w:rsid w:val="00340068"/>
    <w:rsid w:val="00340287"/>
    <w:rsid w:val="00341D38"/>
    <w:rsid w:val="0034324A"/>
    <w:rsid w:val="00343D45"/>
    <w:rsid w:val="003442E4"/>
    <w:rsid w:val="00350977"/>
    <w:rsid w:val="003528C1"/>
    <w:rsid w:val="0035325D"/>
    <w:rsid w:val="00355AEC"/>
    <w:rsid w:val="00356586"/>
    <w:rsid w:val="00356825"/>
    <w:rsid w:val="00357366"/>
    <w:rsid w:val="00362209"/>
    <w:rsid w:val="00362D67"/>
    <w:rsid w:val="0036546F"/>
    <w:rsid w:val="00367B77"/>
    <w:rsid w:val="00370BEE"/>
    <w:rsid w:val="003712BD"/>
    <w:rsid w:val="00371735"/>
    <w:rsid w:val="003722E0"/>
    <w:rsid w:val="00376315"/>
    <w:rsid w:val="00380612"/>
    <w:rsid w:val="00382383"/>
    <w:rsid w:val="003823AD"/>
    <w:rsid w:val="0038262F"/>
    <w:rsid w:val="00382E93"/>
    <w:rsid w:val="00386626"/>
    <w:rsid w:val="00387CF7"/>
    <w:rsid w:val="003902E4"/>
    <w:rsid w:val="003904DB"/>
    <w:rsid w:val="0039105B"/>
    <w:rsid w:val="00392CD8"/>
    <w:rsid w:val="00395AEB"/>
    <w:rsid w:val="00395B5E"/>
    <w:rsid w:val="003A353C"/>
    <w:rsid w:val="003A3DD2"/>
    <w:rsid w:val="003A3EC4"/>
    <w:rsid w:val="003A7923"/>
    <w:rsid w:val="003B24B9"/>
    <w:rsid w:val="003B2B65"/>
    <w:rsid w:val="003B38C3"/>
    <w:rsid w:val="003B73CB"/>
    <w:rsid w:val="003C0F4F"/>
    <w:rsid w:val="003C13AD"/>
    <w:rsid w:val="003D0113"/>
    <w:rsid w:val="003D7286"/>
    <w:rsid w:val="003D78E3"/>
    <w:rsid w:val="003D7913"/>
    <w:rsid w:val="003E535C"/>
    <w:rsid w:val="003E7578"/>
    <w:rsid w:val="003E7A52"/>
    <w:rsid w:val="003F380B"/>
    <w:rsid w:val="003F5AC2"/>
    <w:rsid w:val="00400FBA"/>
    <w:rsid w:val="00401266"/>
    <w:rsid w:val="004040E0"/>
    <w:rsid w:val="00405E06"/>
    <w:rsid w:val="00411B70"/>
    <w:rsid w:val="00420738"/>
    <w:rsid w:val="00422123"/>
    <w:rsid w:val="00425150"/>
    <w:rsid w:val="00425382"/>
    <w:rsid w:val="00430839"/>
    <w:rsid w:val="004308B9"/>
    <w:rsid w:val="00430AA4"/>
    <w:rsid w:val="00431CA7"/>
    <w:rsid w:val="00431F43"/>
    <w:rsid w:val="00437830"/>
    <w:rsid w:val="00437F69"/>
    <w:rsid w:val="004408F8"/>
    <w:rsid w:val="004413F0"/>
    <w:rsid w:val="00442496"/>
    <w:rsid w:val="00445182"/>
    <w:rsid w:val="00445DDD"/>
    <w:rsid w:val="00447D9F"/>
    <w:rsid w:val="004533F9"/>
    <w:rsid w:val="004555A4"/>
    <w:rsid w:val="00455FA5"/>
    <w:rsid w:val="004618C1"/>
    <w:rsid w:val="00462AA1"/>
    <w:rsid w:val="00466B2A"/>
    <w:rsid w:val="00466CE9"/>
    <w:rsid w:val="00470948"/>
    <w:rsid w:val="004728A4"/>
    <w:rsid w:val="00473CB5"/>
    <w:rsid w:val="00476542"/>
    <w:rsid w:val="0048288F"/>
    <w:rsid w:val="0048369C"/>
    <w:rsid w:val="00483F34"/>
    <w:rsid w:val="004850CE"/>
    <w:rsid w:val="0049119D"/>
    <w:rsid w:val="004930E4"/>
    <w:rsid w:val="00496E5E"/>
    <w:rsid w:val="004A0C49"/>
    <w:rsid w:val="004A2D2C"/>
    <w:rsid w:val="004A5586"/>
    <w:rsid w:val="004B0EB1"/>
    <w:rsid w:val="004B223C"/>
    <w:rsid w:val="004B3A5F"/>
    <w:rsid w:val="004B4AD4"/>
    <w:rsid w:val="004C39ED"/>
    <w:rsid w:val="004C3FF5"/>
    <w:rsid w:val="004C567C"/>
    <w:rsid w:val="004D02A1"/>
    <w:rsid w:val="004D2932"/>
    <w:rsid w:val="004D3D9E"/>
    <w:rsid w:val="004D4203"/>
    <w:rsid w:val="004E23F9"/>
    <w:rsid w:val="004E3A43"/>
    <w:rsid w:val="004E49CC"/>
    <w:rsid w:val="004F0B93"/>
    <w:rsid w:val="004F254F"/>
    <w:rsid w:val="004F4B5B"/>
    <w:rsid w:val="004F59D8"/>
    <w:rsid w:val="004F720A"/>
    <w:rsid w:val="004F7DA0"/>
    <w:rsid w:val="005000F0"/>
    <w:rsid w:val="00501835"/>
    <w:rsid w:val="005037AC"/>
    <w:rsid w:val="0050492D"/>
    <w:rsid w:val="00504ADF"/>
    <w:rsid w:val="005112CE"/>
    <w:rsid w:val="00511F55"/>
    <w:rsid w:val="005123B9"/>
    <w:rsid w:val="0051505F"/>
    <w:rsid w:val="005165B6"/>
    <w:rsid w:val="00527C33"/>
    <w:rsid w:val="005365E2"/>
    <w:rsid w:val="00536A92"/>
    <w:rsid w:val="0054234A"/>
    <w:rsid w:val="0054670F"/>
    <w:rsid w:val="00556099"/>
    <w:rsid w:val="0055751F"/>
    <w:rsid w:val="00564E51"/>
    <w:rsid w:val="00566A62"/>
    <w:rsid w:val="00571D22"/>
    <w:rsid w:val="00571D7A"/>
    <w:rsid w:val="00575621"/>
    <w:rsid w:val="0057656A"/>
    <w:rsid w:val="00580293"/>
    <w:rsid w:val="00581916"/>
    <w:rsid w:val="00585ED4"/>
    <w:rsid w:val="00590E4E"/>
    <w:rsid w:val="0059284C"/>
    <w:rsid w:val="00593B76"/>
    <w:rsid w:val="005B2F10"/>
    <w:rsid w:val="005B4F39"/>
    <w:rsid w:val="005C0335"/>
    <w:rsid w:val="005C0A0E"/>
    <w:rsid w:val="005C29AC"/>
    <w:rsid w:val="005C32A9"/>
    <w:rsid w:val="005D1794"/>
    <w:rsid w:val="005D4346"/>
    <w:rsid w:val="005D71C4"/>
    <w:rsid w:val="005F30D2"/>
    <w:rsid w:val="005F33F4"/>
    <w:rsid w:val="005F3D33"/>
    <w:rsid w:val="005F4F0C"/>
    <w:rsid w:val="005F5909"/>
    <w:rsid w:val="005F5C1A"/>
    <w:rsid w:val="006013A2"/>
    <w:rsid w:val="00603E09"/>
    <w:rsid w:val="00606868"/>
    <w:rsid w:val="00606957"/>
    <w:rsid w:val="00606E34"/>
    <w:rsid w:val="0061003C"/>
    <w:rsid w:val="006146BD"/>
    <w:rsid w:val="006147DE"/>
    <w:rsid w:val="00622201"/>
    <w:rsid w:val="00622234"/>
    <w:rsid w:val="0062325A"/>
    <w:rsid w:val="00623267"/>
    <w:rsid w:val="00631BFE"/>
    <w:rsid w:val="00631DC6"/>
    <w:rsid w:val="00634ADA"/>
    <w:rsid w:val="0064002D"/>
    <w:rsid w:val="00641365"/>
    <w:rsid w:val="00642F09"/>
    <w:rsid w:val="00652952"/>
    <w:rsid w:val="0066124C"/>
    <w:rsid w:val="00663920"/>
    <w:rsid w:val="006708CC"/>
    <w:rsid w:val="00673593"/>
    <w:rsid w:val="006763BA"/>
    <w:rsid w:val="00684889"/>
    <w:rsid w:val="00695069"/>
    <w:rsid w:val="00697AB6"/>
    <w:rsid w:val="006A2281"/>
    <w:rsid w:val="006A60EB"/>
    <w:rsid w:val="006B3D40"/>
    <w:rsid w:val="006B4191"/>
    <w:rsid w:val="006B5ED4"/>
    <w:rsid w:val="006B7852"/>
    <w:rsid w:val="006C11DD"/>
    <w:rsid w:val="006D718F"/>
    <w:rsid w:val="006E2E2C"/>
    <w:rsid w:val="006E561D"/>
    <w:rsid w:val="006E58CD"/>
    <w:rsid w:val="006E7E8D"/>
    <w:rsid w:val="006F1310"/>
    <w:rsid w:val="006F1317"/>
    <w:rsid w:val="006F6839"/>
    <w:rsid w:val="006F6888"/>
    <w:rsid w:val="00701606"/>
    <w:rsid w:val="00702AC8"/>
    <w:rsid w:val="00703794"/>
    <w:rsid w:val="00703D71"/>
    <w:rsid w:val="00704D00"/>
    <w:rsid w:val="007131B7"/>
    <w:rsid w:val="007144EB"/>
    <w:rsid w:val="00714A20"/>
    <w:rsid w:val="00725FFA"/>
    <w:rsid w:val="00731AB1"/>
    <w:rsid w:val="007355DF"/>
    <w:rsid w:val="00737453"/>
    <w:rsid w:val="0074010F"/>
    <w:rsid w:val="0074258A"/>
    <w:rsid w:val="007440CA"/>
    <w:rsid w:val="00744DFE"/>
    <w:rsid w:val="0075026F"/>
    <w:rsid w:val="0075259C"/>
    <w:rsid w:val="00754E2A"/>
    <w:rsid w:val="00755EE5"/>
    <w:rsid w:val="00757653"/>
    <w:rsid w:val="007604D1"/>
    <w:rsid w:val="00773E1B"/>
    <w:rsid w:val="007744C2"/>
    <w:rsid w:val="007761C1"/>
    <w:rsid w:val="007841B2"/>
    <w:rsid w:val="0079111D"/>
    <w:rsid w:val="007941F7"/>
    <w:rsid w:val="007956A4"/>
    <w:rsid w:val="00795E95"/>
    <w:rsid w:val="007978C3"/>
    <w:rsid w:val="007A0FC9"/>
    <w:rsid w:val="007A38F1"/>
    <w:rsid w:val="007A62C1"/>
    <w:rsid w:val="007B19D5"/>
    <w:rsid w:val="007B1CA3"/>
    <w:rsid w:val="007B1D98"/>
    <w:rsid w:val="007B46F2"/>
    <w:rsid w:val="007C3178"/>
    <w:rsid w:val="007D4C86"/>
    <w:rsid w:val="007D4E9C"/>
    <w:rsid w:val="007D6F6A"/>
    <w:rsid w:val="007D7942"/>
    <w:rsid w:val="007E0E72"/>
    <w:rsid w:val="007E33A1"/>
    <w:rsid w:val="007E7EA2"/>
    <w:rsid w:val="007F00F3"/>
    <w:rsid w:val="007F3D65"/>
    <w:rsid w:val="007F64B6"/>
    <w:rsid w:val="007F65AF"/>
    <w:rsid w:val="00803CF4"/>
    <w:rsid w:val="008058EA"/>
    <w:rsid w:val="00805C07"/>
    <w:rsid w:val="008062DB"/>
    <w:rsid w:val="008103C1"/>
    <w:rsid w:val="00811FBE"/>
    <w:rsid w:val="00812523"/>
    <w:rsid w:val="00812620"/>
    <w:rsid w:val="0081316A"/>
    <w:rsid w:val="00813B68"/>
    <w:rsid w:val="0081677C"/>
    <w:rsid w:val="0081790D"/>
    <w:rsid w:val="00832B44"/>
    <w:rsid w:val="00834236"/>
    <w:rsid w:val="008362C9"/>
    <w:rsid w:val="00840899"/>
    <w:rsid w:val="008435A5"/>
    <w:rsid w:val="00845391"/>
    <w:rsid w:val="0084628A"/>
    <w:rsid w:val="008500D9"/>
    <w:rsid w:val="00852971"/>
    <w:rsid w:val="0085408E"/>
    <w:rsid w:val="008564DD"/>
    <w:rsid w:val="008573AB"/>
    <w:rsid w:val="00857710"/>
    <w:rsid w:val="00860867"/>
    <w:rsid w:val="0086096C"/>
    <w:rsid w:val="00861D72"/>
    <w:rsid w:val="00862BC3"/>
    <w:rsid w:val="00862EFE"/>
    <w:rsid w:val="00862F91"/>
    <w:rsid w:val="00866107"/>
    <w:rsid w:val="0087091B"/>
    <w:rsid w:val="00872D3E"/>
    <w:rsid w:val="00875565"/>
    <w:rsid w:val="008770ED"/>
    <w:rsid w:val="00886CCF"/>
    <w:rsid w:val="00893FA5"/>
    <w:rsid w:val="00895176"/>
    <w:rsid w:val="00897043"/>
    <w:rsid w:val="00897C5A"/>
    <w:rsid w:val="008A1E8A"/>
    <w:rsid w:val="008A2682"/>
    <w:rsid w:val="008A33B8"/>
    <w:rsid w:val="008A3605"/>
    <w:rsid w:val="008B51BF"/>
    <w:rsid w:val="008B798D"/>
    <w:rsid w:val="008C1E4F"/>
    <w:rsid w:val="008C3EAC"/>
    <w:rsid w:val="008C5419"/>
    <w:rsid w:val="008D1AA1"/>
    <w:rsid w:val="008D547D"/>
    <w:rsid w:val="008D5B0F"/>
    <w:rsid w:val="008E4148"/>
    <w:rsid w:val="008E75C5"/>
    <w:rsid w:val="008E7B01"/>
    <w:rsid w:val="0090187D"/>
    <w:rsid w:val="00901B34"/>
    <w:rsid w:val="00905A05"/>
    <w:rsid w:val="00906806"/>
    <w:rsid w:val="0091363C"/>
    <w:rsid w:val="009230C3"/>
    <w:rsid w:val="0092384D"/>
    <w:rsid w:val="00924CDC"/>
    <w:rsid w:val="00925544"/>
    <w:rsid w:val="009258B2"/>
    <w:rsid w:val="009262AF"/>
    <w:rsid w:val="00930548"/>
    <w:rsid w:val="009321F1"/>
    <w:rsid w:val="00932EEB"/>
    <w:rsid w:val="0094435F"/>
    <w:rsid w:val="00947A27"/>
    <w:rsid w:val="00957294"/>
    <w:rsid w:val="00961B12"/>
    <w:rsid w:val="0096302D"/>
    <w:rsid w:val="0096338E"/>
    <w:rsid w:val="009673BD"/>
    <w:rsid w:val="00970BE9"/>
    <w:rsid w:val="00972A93"/>
    <w:rsid w:val="00973B0A"/>
    <w:rsid w:val="00980CDF"/>
    <w:rsid w:val="00982C72"/>
    <w:rsid w:val="00985274"/>
    <w:rsid w:val="009860DA"/>
    <w:rsid w:val="009902EF"/>
    <w:rsid w:val="009918C2"/>
    <w:rsid w:val="00991BCD"/>
    <w:rsid w:val="00996346"/>
    <w:rsid w:val="0099653D"/>
    <w:rsid w:val="00996800"/>
    <w:rsid w:val="009A2C31"/>
    <w:rsid w:val="009B344E"/>
    <w:rsid w:val="009B560F"/>
    <w:rsid w:val="009C0F6C"/>
    <w:rsid w:val="009C2163"/>
    <w:rsid w:val="009C2DDF"/>
    <w:rsid w:val="009C3DDC"/>
    <w:rsid w:val="009C4E30"/>
    <w:rsid w:val="009D43A8"/>
    <w:rsid w:val="009D6AB3"/>
    <w:rsid w:val="009D7FBF"/>
    <w:rsid w:val="009F5B92"/>
    <w:rsid w:val="009F6551"/>
    <w:rsid w:val="009F6620"/>
    <w:rsid w:val="00A0047F"/>
    <w:rsid w:val="00A07F6F"/>
    <w:rsid w:val="00A12B30"/>
    <w:rsid w:val="00A13D46"/>
    <w:rsid w:val="00A23D18"/>
    <w:rsid w:val="00A33577"/>
    <w:rsid w:val="00A34671"/>
    <w:rsid w:val="00A36A9E"/>
    <w:rsid w:val="00A37BD8"/>
    <w:rsid w:val="00A4201F"/>
    <w:rsid w:val="00A435CA"/>
    <w:rsid w:val="00A51AE1"/>
    <w:rsid w:val="00A520FC"/>
    <w:rsid w:val="00A56BCE"/>
    <w:rsid w:val="00A60660"/>
    <w:rsid w:val="00A649D4"/>
    <w:rsid w:val="00A71C6B"/>
    <w:rsid w:val="00A72545"/>
    <w:rsid w:val="00A73254"/>
    <w:rsid w:val="00A74378"/>
    <w:rsid w:val="00A75BF5"/>
    <w:rsid w:val="00A80EB6"/>
    <w:rsid w:val="00A83048"/>
    <w:rsid w:val="00A856AE"/>
    <w:rsid w:val="00A85FBA"/>
    <w:rsid w:val="00A921F0"/>
    <w:rsid w:val="00A95D39"/>
    <w:rsid w:val="00AA0D4E"/>
    <w:rsid w:val="00AA12F4"/>
    <w:rsid w:val="00AA2B67"/>
    <w:rsid w:val="00AA5538"/>
    <w:rsid w:val="00AB0C7E"/>
    <w:rsid w:val="00AB0CBE"/>
    <w:rsid w:val="00AB13EE"/>
    <w:rsid w:val="00AB375B"/>
    <w:rsid w:val="00AB6453"/>
    <w:rsid w:val="00AB79F7"/>
    <w:rsid w:val="00AC13FF"/>
    <w:rsid w:val="00AC3676"/>
    <w:rsid w:val="00AC4773"/>
    <w:rsid w:val="00AD24F0"/>
    <w:rsid w:val="00AD5AAA"/>
    <w:rsid w:val="00AE1A6D"/>
    <w:rsid w:val="00AE2CB8"/>
    <w:rsid w:val="00AE33F9"/>
    <w:rsid w:val="00AE3EB7"/>
    <w:rsid w:val="00AE6A4A"/>
    <w:rsid w:val="00AF0594"/>
    <w:rsid w:val="00AF576B"/>
    <w:rsid w:val="00B00838"/>
    <w:rsid w:val="00B00944"/>
    <w:rsid w:val="00B00DC7"/>
    <w:rsid w:val="00B03110"/>
    <w:rsid w:val="00B036DD"/>
    <w:rsid w:val="00B10F4B"/>
    <w:rsid w:val="00B221E7"/>
    <w:rsid w:val="00B244D0"/>
    <w:rsid w:val="00B268F0"/>
    <w:rsid w:val="00B27363"/>
    <w:rsid w:val="00B313F9"/>
    <w:rsid w:val="00B40B9D"/>
    <w:rsid w:val="00B419CA"/>
    <w:rsid w:val="00B4202D"/>
    <w:rsid w:val="00B43E08"/>
    <w:rsid w:val="00B44FF5"/>
    <w:rsid w:val="00B46171"/>
    <w:rsid w:val="00B516B4"/>
    <w:rsid w:val="00B525C3"/>
    <w:rsid w:val="00B545FA"/>
    <w:rsid w:val="00B572FD"/>
    <w:rsid w:val="00B70A5D"/>
    <w:rsid w:val="00B72DC4"/>
    <w:rsid w:val="00B7397B"/>
    <w:rsid w:val="00B73DF6"/>
    <w:rsid w:val="00B76F7D"/>
    <w:rsid w:val="00B81CEE"/>
    <w:rsid w:val="00B83238"/>
    <w:rsid w:val="00B85B0D"/>
    <w:rsid w:val="00B8607C"/>
    <w:rsid w:val="00B86E62"/>
    <w:rsid w:val="00B87517"/>
    <w:rsid w:val="00B87DE5"/>
    <w:rsid w:val="00B9280D"/>
    <w:rsid w:val="00B951E4"/>
    <w:rsid w:val="00BA5B71"/>
    <w:rsid w:val="00BA6053"/>
    <w:rsid w:val="00BA6CB6"/>
    <w:rsid w:val="00BA7280"/>
    <w:rsid w:val="00BB2226"/>
    <w:rsid w:val="00BB30EA"/>
    <w:rsid w:val="00BB34D0"/>
    <w:rsid w:val="00BC632C"/>
    <w:rsid w:val="00BE23B1"/>
    <w:rsid w:val="00BE38DC"/>
    <w:rsid w:val="00BE6ADB"/>
    <w:rsid w:val="00BF4226"/>
    <w:rsid w:val="00BF6D85"/>
    <w:rsid w:val="00BF768E"/>
    <w:rsid w:val="00C0373F"/>
    <w:rsid w:val="00C06ABC"/>
    <w:rsid w:val="00C11E89"/>
    <w:rsid w:val="00C12A25"/>
    <w:rsid w:val="00C2129A"/>
    <w:rsid w:val="00C22CBC"/>
    <w:rsid w:val="00C24359"/>
    <w:rsid w:val="00C34183"/>
    <w:rsid w:val="00C36FC2"/>
    <w:rsid w:val="00C423BE"/>
    <w:rsid w:val="00C51434"/>
    <w:rsid w:val="00C51DCA"/>
    <w:rsid w:val="00C53075"/>
    <w:rsid w:val="00C60F0D"/>
    <w:rsid w:val="00C6124E"/>
    <w:rsid w:val="00C708D5"/>
    <w:rsid w:val="00C70971"/>
    <w:rsid w:val="00C74E80"/>
    <w:rsid w:val="00C75601"/>
    <w:rsid w:val="00C76628"/>
    <w:rsid w:val="00C774C5"/>
    <w:rsid w:val="00C8022D"/>
    <w:rsid w:val="00C8309C"/>
    <w:rsid w:val="00C83169"/>
    <w:rsid w:val="00C85374"/>
    <w:rsid w:val="00C917DD"/>
    <w:rsid w:val="00C91BCF"/>
    <w:rsid w:val="00C941AB"/>
    <w:rsid w:val="00C96F75"/>
    <w:rsid w:val="00CA14CE"/>
    <w:rsid w:val="00CA20FF"/>
    <w:rsid w:val="00CA24E7"/>
    <w:rsid w:val="00CA30DA"/>
    <w:rsid w:val="00CA46D1"/>
    <w:rsid w:val="00CA5E5D"/>
    <w:rsid w:val="00CA651E"/>
    <w:rsid w:val="00CB0D8F"/>
    <w:rsid w:val="00CC4507"/>
    <w:rsid w:val="00CD3FB0"/>
    <w:rsid w:val="00CD73F1"/>
    <w:rsid w:val="00CE17E3"/>
    <w:rsid w:val="00CE4A4C"/>
    <w:rsid w:val="00CE5BC4"/>
    <w:rsid w:val="00CE7002"/>
    <w:rsid w:val="00D0106A"/>
    <w:rsid w:val="00D020A1"/>
    <w:rsid w:val="00D040B1"/>
    <w:rsid w:val="00D20E77"/>
    <w:rsid w:val="00D260A5"/>
    <w:rsid w:val="00D37941"/>
    <w:rsid w:val="00D37DF8"/>
    <w:rsid w:val="00D4082C"/>
    <w:rsid w:val="00D40E82"/>
    <w:rsid w:val="00D4173B"/>
    <w:rsid w:val="00D4174A"/>
    <w:rsid w:val="00D41ED9"/>
    <w:rsid w:val="00D41EDF"/>
    <w:rsid w:val="00D42EA0"/>
    <w:rsid w:val="00D43378"/>
    <w:rsid w:val="00D4342E"/>
    <w:rsid w:val="00D46204"/>
    <w:rsid w:val="00D46931"/>
    <w:rsid w:val="00D47645"/>
    <w:rsid w:val="00D501E3"/>
    <w:rsid w:val="00D504D0"/>
    <w:rsid w:val="00D561FE"/>
    <w:rsid w:val="00D5684A"/>
    <w:rsid w:val="00D56F93"/>
    <w:rsid w:val="00D572B5"/>
    <w:rsid w:val="00D61A37"/>
    <w:rsid w:val="00D73900"/>
    <w:rsid w:val="00D75FB2"/>
    <w:rsid w:val="00D84AE4"/>
    <w:rsid w:val="00D91ED2"/>
    <w:rsid w:val="00D93AF8"/>
    <w:rsid w:val="00D94552"/>
    <w:rsid w:val="00D97567"/>
    <w:rsid w:val="00DA000E"/>
    <w:rsid w:val="00DA24D5"/>
    <w:rsid w:val="00DB0080"/>
    <w:rsid w:val="00DB5310"/>
    <w:rsid w:val="00DB66F5"/>
    <w:rsid w:val="00DB7EF9"/>
    <w:rsid w:val="00DC21D5"/>
    <w:rsid w:val="00DC2C68"/>
    <w:rsid w:val="00DC5AB2"/>
    <w:rsid w:val="00DC73FE"/>
    <w:rsid w:val="00DD5112"/>
    <w:rsid w:val="00DE3681"/>
    <w:rsid w:val="00DE490E"/>
    <w:rsid w:val="00E03E6B"/>
    <w:rsid w:val="00E06DF3"/>
    <w:rsid w:val="00E07211"/>
    <w:rsid w:val="00E11A5C"/>
    <w:rsid w:val="00E132BB"/>
    <w:rsid w:val="00E2782F"/>
    <w:rsid w:val="00E31EAD"/>
    <w:rsid w:val="00E33B4D"/>
    <w:rsid w:val="00E36C9F"/>
    <w:rsid w:val="00E425CB"/>
    <w:rsid w:val="00E4276A"/>
    <w:rsid w:val="00E42AEF"/>
    <w:rsid w:val="00E464EC"/>
    <w:rsid w:val="00E4715F"/>
    <w:rsid w:val="00E47D1E"/>
    <w:rsid w:val="00E56566"/>
    <w:rsid w:val="00E610F7"/>
    <w:rsid w:val="00E613E1"/>
    <w:rsid w:val="00E65ED1"/>
    <w:rsid w:val="00E7313F"/>
    <w:rsid w:val="00E800BA"/>
    <w:rsid w:val="00E902C3"/>
    <w:rsid w:val="00E92F4C"/>
    <w:rsid w:val="00E96489"/>
    <w:rsid w:val="00EA0907"/>
    <w:rsid w:val="00EA3305"/>
    <w:rsid w:val="00EA6D62"/>
    <w:rsid w:val="00EB1B6F"/>
    <w:rsid w:val="00EB1C08"/>
    <w:rsid w:val="00EB6C4D"/>
    <w:rsid w:val="00EB6EF3"/>
    <w:rsid w:val="00EC05ED"/>
    <w:rsid w:val="00EC1B6F"/>
    <w:rsid w:val="00EC54D4"/>
    <w:rsid w:val="00ED0190"/>
    <w:rsid w:val="00ED6763"/>
    <w:rsid w:val="00EE16D8"/>
    <w:rsid w:val="00EF3CC4"/>
    <w:rsid w:val="00EF476C"/>
    <w:rsid w:val="00EF4DAF"/>
    <w:rsid w:val="00EF6F59"/>
    <w:rsid w:val="00F00F9E"/>
    <w:rsid w:val="00F01C28"/>
    <w:rsid w:val="00F02FD9"/>
    <w:rsid w:val="00F05695"/>
    <w:rsid w:val="00F10183"/>
    <w:rsid w:val="00F26628"/>
    <w:rsid w:val="00F26D53"/>
    <w:rsid w:val="00F30A8B"/>
    <w:rsid w:val="00F377A3"/>
    <w:rsid w:val="00F43C14"/>
    <w:rsid w:val="00F44A0D"/>
    <w:rsid w:val="00F44FB4"/>
    <w:rsid w:val="00F47012"/>
    <w:rsid w:val="00F47FC7"/>
    <w:rsid w:val="00F568B0"/>
    <w:rsid w:val="00F57FBB"/>
    <w:rsid w:val="00F65806"/>
    <w:rsid w:val="00F667B7"/>
    <w:rsid w:val="00F70784"/>
    <w:rsid w:val="00F71222"/>
    <w:rsid w:val="00F81DEA"/>
    <w:rsid w:val="00F91D85"/>
    <w:rsid w:val="00F97F26"/>
    <w:rsid w:val="00FA0CE9"/>
    <w:rsid w:val="00FA11E8"/>
    <w:rsid w:val="00FA52DE"/>
    <w:rsid w:val="00FA696F"/>
    <w:rsid w:val="00FB14EE"/>
    <w:rsid w:val="00FB3437"/>
    <w:rsid w:val="00FB35D0"/>
    <w:rsid w:val="00FB661B"/>
    <w:rsid w:val="00FC16AD"/>
    <w:rsid w:val="00FC42D1"/>
    <w:rsid w:val="00FC7A02"/>
    <w:rsid w:val="00FD2D0F"/>
    <w:rsid w:val="00FD34A6"/>
    <w:rsid w:val="00FE0AEE"/>
    <w:rsid w:val="00FE1764"/>
    <w:rsid w:val="00FE4E12"/>
    <w:rsid w:val="00FE59A3"/>
    <w:rsid w:val="00FE6942"/>
    <w:rsid w:val="00FF2D62"/>
    <w:rsid w:val="00FF3140"/>
    <w:rsid w:val="00FF4131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FE85138B1F0233CF43F70799C3B5C51FE0C2C3A4BA7BDBB28D9B6B75A427C2B660055705666E25bBj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FE85138B1F0233CF43F70799C3B5C51FE0CCC9A5B57BDBB28D9B6B75A427C2B660055705666F25bBjC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FE85138B1F0233CF43F70799C3B5C51FE0CCC9A5B57BDBB28D9B6B75A427C2B660055705666F25bBjE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7FE85138B1F0233CF43F70799C3B5C51FE6C6CCA0B37BDBB28D9B6B75A427C2B660055705666E21bBj9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FE85138B1F0233CF43F70799C3B5C51FE0C2C3A4BA7BDBB28D9B6B75A427C2B660055705666E25bBj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2097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Balenko</dc:creator>
  <cp:lastModifiedBy>Balenko</cp:lastModifiedBy>
  <cp:revision>3</cp:revision>
  <dcterms:created xsi:type="dcterms:W3CDTF">2013-12-18T12:35:00Z</dcterms:created>
  <dcterms:modified xsi:type="dcterms:W3CDTF">2013-12-18T12:37:00Z</dcterms:modified>
</cp:coreProperties>
</file>